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290C9" w14:textId="77777777" w:rsidR="00855D4D" w:rsidRPr="00A611A5" w:rsidRDefault="00855D4D" w:rsidP="00855D4D">
      <w:pPr>
        <w:jc w:val="center"/>
        <w:rPr>
          <w:szCs w:val="24"/>
          <w:highlight w:val="yellow"/>
        </w:rPr>
      </w:pPr>
    </w:p>
    <w:p w14:paraId="4649555F" w14:textId="20EC8A72" w:rsidR="00855D4D" w:rsidRDefault="00855D4D" w:rsidP="00855D4D">
      <w:pPr>
        <w:jc w:val="center"/>
        <w:rPr>
          <w:szCs w:val="24"/>
          <w:highlight w:val="yellow"/>
        </w:rPr>
      </w:pPr>
      <w:r w:rsidRPr="00A611A5">
        <w:rPr>
          <w:noProof/>
          <w:szCs w:val="24"/>
        </w:rPr>
        <w:drawing>
          <wp:inline distT="0" distB="0" distL="0" distR="0" wp14:anchorId="548A8C1E" wp14:editId="622E35EF">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D88026B" w14:textId="55D195E4" w:rsidR="00D24EE3" w:rsidRDefault="00D24EE3" w:rsidP="00855D4D">
      <w:pPr>
        <w:jc w:val="center"/>
        <w:rPr>
          <w:szCs w:val="24"/>
          <w:highlight w:val="yellow"/>
        </w:rPr>
      </w:pPr>
    </w:p>
    <w:p w14:paraId="383C415A" w14:textId="77777777" w:rsidR="00855D4D" w:rsidRPr="00A611A5" w:rsidRDefault="00855D4D" w:rsidP="00855D4D">
      <w:pPr>
        <w:pStyle w:val="Antrat"/>
        <w:rPr>
          <w:sz w:val="24"/>
          <w:szCs w:val="24"/>
        </w:rPr>
      </w:pPr>
      <w:r w:rsidRPr="00A611A5">
        <w:rPr>
          <w:sz w:val="24"/>
          <w:szCs w:val="24"/>
        </w:rPr>
        <w:t>ANYKŠČIŲ RAJONO SAVIVALDYBĖS</w:t>
      </w:r>
    </w:p>
    <w:p w14:paraId="7AA3D9C1" w14:textId="77777777" w:rsidR="00855D4D" w:rsidRPr="00A611A5" w:rsidRDefault="00855D4D" w:rsidP="00855D4D">
      <w:pPr>
        <w:jc w:val="center"/>
        <w:rPr>
          <w:b/>
          <w:szCs w:val="24"/>
        </w:rPr>
      </w:pPr>
      <w:r w:rsidRPr="00A611A5">
        <w:rPr>
          <w:b/>
          <w:szCs w:val="24"/>
        </w:rPr>
        <w:t>TARYBA</w:t>
      </w:r>
    </w:p>
    <w:p w14:paraId="7AE5CCED" w14:textId="77777777" w:rsidR="00855D4D" w:rsidRPr="00A611A5" w:rsidRDefault="00855D4D" w:rsidP="00855D4D">
      <w:pPr>
        <w:rPr>
          <w:b/>
          <w:szCs w:val="24"/>
        </w:rPr>
      </w:pPr>
    </w:p>
    <w:p w14:paraId="5CF39E33" w14:textId="60FE9FB0" w:rsidR="00855D4D" w:rsidRPr="00A611A5" w:rsidRDefault="00855D4D" w:rsidP="00855D4D">
      <w:pPr>
        <w:jc w:val="center"/>
        <w:rPr>
          <w:b/>
          <w:szCs w:val="24"/>
        </w:rPr>
      </w:pPr>
      <w:r w:rsidRPr="00A611A5">
        <w:rPr>
          <w:b/>
          <w:szCs w:val="24"/>
        </w:rPr>
        <w:t>SPRENDIMAS</w:t>
      </w:r>
    </w:p>
    <w:p w14:paraId="23411D73" w14:textId="77777777" w:rsidR="001562E0" w:rsidRPr="00A611A5" w:rsidRDefault="001562E0" w:rsidP="00855D4D">
      <w:pPr>
        <w:jc w:val="center"/>
        <w:rPr>
          <w:b/>
          <w:szCs w:val="24"/>
          <w:highlight w:val="yellow"/>
        </w:rPr>
      </w:pPr>
    </w:p>
    <w:bookmarkStart w:id="0" w:name="_Hlk39764527"/>
    <w:p w14:paraId="1349CE89" w14:textId="46FBAD40" w:rsidR="001562E0" w:rsidRPr="00A611A5" w:rsidRDefault="00855D4D" w:rsidP="0011742F">
      <w:pPr>
        <w:keepNext/>
        <w:jc w:val="center"/>
        <w:outlineLvl w:val="2"/>
        <w:rPr>
          <w:b/>
          <w:bCs/>
          <w:szCs w:val="24"/>
        </w:rPr>
      </w:pPr>
      <w:r w:rsidRPr="00A611A5">
        <w:rPr>
          <w:szCs w:val="24"/>
        </w:rPr>
        <w:fldChar w:fldCharType="begin"/>
      </w:r>
      <w:r w:rsidRPr="00A611A5">
        <w:rPr>
          <w:b/>
          <w:caps/>
          <w:szCs w:val="24"/>
        </w:rPr>
        <w:instrText xml:space="preserve"> FILLIN "Pavadinimas" \* MERGEFORMAT </w:instrText>
      </w:r>
      <w:r w:rsidRPr="00A611A5">
        <w:rPr>
          <w:szCs w:val="24"/>
        </w:rPr>
        <w:fldChar w:fldCharType="separate"/>
      </w:r>
      <w:r w:rsidRPr="00A611A5">
        <w:rPr>
          <w:b/>
          <w:caps/>
          <w:szCs w:val="24"/>
        </w:rPr>
        <w:t>dėl</w:t>
      </w:r>
      <w:r w:rsidR="00C528AB" w:rsidRPr="00A611A5">
        <w:rPr>
          <w:b/>
          <w:caps/>
          <w:szCs w:val="24"/>
        </w:rPr>
        <w:t xml:space="preserve"> mokinių maitinimo</w:t>
      </w:r>
      <w:r w:rsidRPr="00A611A5">
        <w:rPr>
          <w:b/>
          <w:caps/>
          <w:szCs w:val="24"/>
        </w:rPr>
        <w:t xml:space="preserve"> </w:t>
      </w:r>
      <w:r w:rsidR="00C528AB" w:rsidRPr="00A611A5">
        <w:rPr>
          <w:b/>
          <w:caps/>
          <w:szCs w:val="24"/>
        </w:rPr>
        <w:t xml:space="preserve"> </w:t>
      </w:r>
      <w:r w:rsidR="001562E0" w:rsidRPr="00A611A5">
        <w:rPr>
          <w:b/>
          <w:bCs/>
          <w:szCs w:val="24"/>
        </w:rPr>
        <w:t>PATIEKALŲ GAMYBOS IŠLAIDŲ DYDŽIO NUSTATYMO</w:t>
      </w:r>
    </w:p>
    <w:p w14:paraId="39388D44" w14:textId="14137795" w:rsidR="00855D4D" w:rsidRPr="00A611A5" w:rsidRDefault="00855D4D" w:rsidP="0011742F">
      <w:pPr>
        <w:jc w:val="center"/>
        <w:rPr>
          <w:b/>
          <w:szCs w:val="24"/>
        </w:rPr>
      </w:pPr>
      <w:r w:rsidRPr="00A611A5">
        <w:rPr>
          <w:b/>
          <w:caps/>
          <w:szCs w:val="24"/>
        </w:rPr>
        <w:t xml:space="preserve"> </w:t>
      </w:r>
      <w:r w:rsidRPr="00A611A5">
        <w:rPr>
          <w:szCs w:val="24"/>
        </w:rPr>
        <w:fldChar w:fldCharType="end"/>
      </w:r>
      <w:bookmarkEnd w:id="0"/>
    </w:p>
    <w:p w14:paraId="49902951" w14:textId="77777777" w:rsidR="00855D4D" w:rsidRPr="00A611A5" w:rsidRDefault="00855D4D" w:rsidP="0011742F">
      <w:pPr>
        <w:jc w:val="center"/>
        <w:rPr>
          <w:szCs w:val="24"/>
        </w:rPr>
      </w:pPr>
      <w:r w:rsidRPr="00A611A5">
        <w:rPr>
          <w:szCs w:val="24"/>
        </w:rPr>
        <w:fldChar w:fldCharType="begin"/>
      </w:r>
      <w:r w:rsidRPr="00A611A5">
        <w:rPr>
          <w:szCs w:val="24"/>
        </w:rPr>
        <w:instrText xml:space="preserve"> FILLIN "data" \* MERGEFORMAT </w:instrText>
      </w:r>
      <w:r w:rsidRPr="00A611A5">
        <w:rPr>
          <w:szCs w:val="24"/>
        </w:rPr>
        <w:fldChar w:fldCharType="separate"/>
      </w:r>
      <w:r w:rsidRPr="00A611A5">
        <w:rPr>
          <w:szCs w:val="24"/>
        </w:rPr>
        <w:t>2023 m. balandžio    d.</w:t>
      </w:r>
      <w:r w:rsidRPr="00A611A5">
        <w:rPr>
          <w:szCs w:val="24"/>
        </w:rPr>
        <w:fldChar w:fldCharType="end"/>
      </w:r>
      <w:r w:rsidRPr="00A611A5">
        <w:rPr>
          <w:szCs w:val="24"/>
        </w:rPr>
        <w:t xml:space="preserve"> Nr. 1-</w:t>
      </w:r>
      <w:r w:rsidRPr="00A611A5">
        <w:rPr>
          <w:szCs w:val="24"/>
        </w:rPr>
        <w:fldChar w:fldCharType="begin"/>
      </w:r>
      <w:r w:rsidRPr="00A611A5">
        <w:rPr>
          <w:szCs w:val="24"/>
        </w:rPr>
        <w:instrText xml:space="preserve"> FILLIN "indeksas" \* MERGEFORMAT </w:instrText>
      </w:r>
      <w:r w:rsidRPr="00A611A5">
        <w:rPr>
          <w:szCs w:val="24"/>
        </w:rPr>
        <w:fldChar w:fldCharType="separate"/>
      </w:r>
      <w:r w:rsidRPr="00A611A5">
        <w:rPr>
          <w:szCs w:val="24"/>
        </w:rPr>
        <w:t>T-</w:t>
      </w:r>
      <w:r w:rsidRPr="00A611A5">
        <w:rPr>
          <w:szCs w:val="24"/>
        </w:rPr>
        <w:fldChar w:fldCharType="end"/>
      </w:r>
    </w:p>
    <w:p w14:paraId="3A8DEA6F" w14:textId="77777777" w:rsidR="00855D4D" w:rsidRPr="00A611A5" w:rsidRDefault="00855D4D" w:rsidP="0011742F">
      <w:pPr>
        <w:pStyle w:val="Antrat1"/>
        <w:tabs>
          <w:tab w:val="left" w:pos="1875"/>
          <w:tab w:val="center" w:pos="4819"/>
        </w:tabs>
        <w:jc w:val="left"/>
        <w:rPr>
          <w:szCs w:val="24"/>
        </w:rPr>
      </w:pPr>
      <w:r w:rsidRPr="00A611A5">
        <w:rPr>
          <w:szCs w:val="24"/>
        </w:rPr>
        <w:tab/>
      </w:r>
      <w:r w:rsidRPr="00A611A5">
        <w:rPr>
          <w:szCs w:val="24"/>
        </w:rPr>
        <w:tab/>
        <w:t>Anykščiai</w:t>
      </w:r>
    </w:p>
    <w:p w14:paraId="71676E47" w14:textId="77777777" w:rsidR="00855D4D" w:rsidRPr="00A611A5" w:rsidRDefault="00855D4D" w:rsidP="0011742F">
      <w:pPr>
        <w:rPr>
          <w:szCs w:val="24"/>
          <w:highlight w:val="yellow"/>
        </w:rPr>
      </w:pPr>
    </w:p>
    <w:p w14:paraId="27FE7E59" w14:textId="03DCD14D" w:rsidR="00855D4D" w:rsidRPr="00A611A5" w:rsidRDefault="00855D4D" w:rsidP="0011742F">
      <w:pPr>
        <w:spacing w:line="360" w:lineRule="auto"/>
        <w:ind w:firstLine="720"/>
        <w:jc w:val="both"/>
        <w:rPr>
          <w:caps/>
          <w:szCs w:val="24"/>
        </w:rPr>
      </w:pPr>
      <w:r w:rsidRPr="00A611A5">
        <w:rPr>
          <w:bCs/>
          <w:szCs w:val="24"/>
        </w:rPr>
        <w:t xml:space="preserve">Vadovaudamasi Lietuvos Respublikos vietos savivaldos įstatymo </w:t>
      </w:r>
      <w:r w:rsidR="008E2408" w:rsidRPr="00A611A5">
        <w:rPr>
          <w:bCs/>
          <w:szCs w:val="24"/>
        </w:rPr>
        <w:t>6</w:t>
      </w:r>
      <w:r w:rsidRPr="00A611A5">
        <w:rPr>
          <w:bCs/>
          <w:szCs w:val="24"/>
        </w:rPr>
        <w:t xml:space="preserve"> straipsnio </w:t>
      </w:r>
      <w:r w:rsidR="008E2408" w:rsidRPr="00A611A5">
        <w:rPr>
          <w:bCs/>
          <w:szCs w:val="24"/>
        </w:rPr>
        <w:t>10 punktu</w:t>
      </w:r>
      <w:r w:rsidR="009C5C6F">
        <w:rPr>
          <w:bCs/>
          <w:szCs w:val="24"/>
        </w:rPr>
        <w:t>, 16 straipsnio 4 dalimi</w:t>
      </w:r>
      <w:r w:rsidR="00A06F94">
        <w:rPr>
          <w:bCs/>
          <w:szCs w:val="24"/>
        </w:rPr>
        <w:t xml:space="preserve"> </w:t>
      </w:r>
      <w:r w:rsidR="00A06F94" w:rsidRPr="00A06F94">
        <w:rPr>
          <w:szCs w:val="24"/>
        </w:rPr>
        <w:t>(</w:t>
      </w:r>
      <w:r w:rsidR="00A06F94" w:rsidRPr="00A06F94">
        <w:rPr>
          <w:szCs w:val="24"/>
          <w:shd w:val="clear" w:color="auto" w:fill="FFFFFF"/>
        </w:rPr>
        <w:t>redakcija, galiojusi iki 2023-04-01),</w:t>
      </w:r>
      <w:r w:rsidR="007C576C">
        <w:rPr>
          <w:szCs w:val="24"/>
          <w:shd w:val="clear" w:color="auto" w:fill="FFFFFF"/>
        </w:rPr>
        <w:t xml:space="preserve"> </w:t>
      </w:r>
      <w:r w:rsidR="007C576C" w:rsidRPr="00E3787F">
        <w:rPr>
          <w:szCs w:val="24"/>
          <w:shd w:val="clear" w:color="auto" w:fill="FFFFFF"/>
        </w:rPr>
        <w:t>Lietuvos Respublikos vietos savivaldos įstatymo Nr. I-533 pakeitimo įstatymo 2 straipsnio 2 dalimi,</w:t>
      </w:r>
      <w:r w:rsidRPr="00E3787F">
        <w:rPr>
          <w:szCs w:val="24"/>
        </w:rPr>
        <w:t xml:space="preserve"> </w:t>
      </w:r>
      <w:r w:rsidRPr="00A611A5">
        <w:rPr>
          <w:bCs/>
          <w:szCs w:val="24"/>
        </w:rPr>
        <w:t xml:space="preserve">Lietuvos Respublikos </w:t>
      </w:r>
      <w:r w:rsidR="001562E0" w:rsidRPr="00A611A5">
        <w:rPr>
          <w:szCs w:val="24"/>
        </w:rPr>
        <w:t xml:space="preserve">socialinės paramos mokiniams įstatymo 4 straipsnio 5 dalimi, </w:t>
      </w:r>
      <w:r w:rsidRPr="00A611A5">
        <w:rPr>
          <w:bCs/>
          <w:szCs w:val="24"/>
        </w:rPr>
        <w:t>Anykščių rajono savivaldybės taryba n u s p r e n d ž i a:</w:t>
      </w:r>
    </w:p>
    <w:sdt>
      <w:sdtPr>
        <w:rPr>
          <w:rFonts w:ascii="Times New Roman" w:hAnsi="Times New Roman"/>
          <w:szCs w:val="24"/>
        </w:rPr>
        <w:alias w:val="1 p."/>
        <w:tag w:val="part_93327f542ca946c98e8ea6e30d224514"/>
        <w:id w:val="-1013834716"/>
      </w:sdtPr>
      <w:sdtContent>
        <w:p w14:paraId="65616A71" w14:textId="578750F1" w:rsidR="008E2408" w:rsidRPr="00A611A5" w:rsidRDefault="008E2408" w:rsidP="00A611A5">
          <w:pPr>
            <w:pStyle w:val="Sraopastraipa"/>
            <w:numPr>
              <w:ilvl w:val="0"/>
              <w:numId w:val="1"/>
            </w:numPr>
            <w:tabs>
              <w:tab w:val="left" w:pos="720"/>
              <w:tab w:val="left" w:pos="993"/>
            </w:tabs>
            <w:spacing w:line="360" w:lineRule="auto"/>
            <w:ind w:left="0" w:firstLine="720"/>
            <w:jc w:val="both"/>
            <w:rPr>
              <w:rFonts w:ascii="Times New Roman" w:hAnsi="Times New Roman"/>
              <w:szCs w:val="24"/>
            </w:rPr>
          </w:pPr>
          <w:r w:rsidRPr="00A611A5">
            <w:rPr>
              <w:rFonts w:ascii="Times New Roman" w:hAnsi="Times New Roman"/>
              <w:szCs w:val="24"/>
            </w:rPr>
            <w:t>Nustatyti mokinių maitinimo patiekalų gamybos išlaidų dydį mokyklose, kurių s</w:t>
          </w:r>
          <w:r w:rsidR="00114130" w:rsidRPr="00A611A5">
            <w:rPr>
              <w:rFonts w:ascii="Times New Roman" w:hAnsi="Times New Roman"/>
              <w:szCs w:val="24"/>
            </w:rPr>
            <w:t>avininkas</w:t>
          </w:r>
          <w:r w:rsidRPr="00A611A5">
            <w:rPr>
              <w:rFonts w:ascii="Times New Roman" w:hAnsi="Times New Roman"/>
              <w:szCs w:val="24"/>
            </w:rPr>
            <w:t xml:space="preserve"> yra Anykščių rajono savivaldybė ir kuriose maitinimo paslaugą teikia įmonės, – ne daugiau kaip 25 procentų nuo šiam maitinimui faktiškai panaudotų lėšų produktams įsigyti (</w:t>
          </w:r>
          <w:r w:rsidR="00E84BE4" w:rsidRPr="00A611A5">
            <w:rPr>
              <w:rFonts w:ascii="Times New Roman" w:hAnsi="Times New Roman"/>
              <w:szCs w:val="24"/>
            </w:rPr>
            <w:t xml:space="preserve">be </w:t>
          </w:r>
          <w:r w:rsidRPr="00A611A5">
            <w:rPr>
              <w:rFonts w:ascii="Times New Roman" w:hAnsi="Times New Roman"/>
              <w:szCs w:val="24"/>
            </w:rPr>
            <w:t>pridėtinės vertės mokes</w:t>
          </w:r>
          <w:r w:rsidR="00E84BE4" w:rsidRPr="00A611A5">
            <w:rPr>
              <w:rFonts w:ascii="Times New Roman" w:hAnsi="Times New Roman"/>
              <w:szCs w:val="24"/>
            </w:rPr>
            <w:t>čio</w:t>
          </w:r>
          <w:r w:rsidRPr="00A611A5">
            <w:rPr>
              <w:rFonts w:ascii="Times New Roman" w:hAnsi="Times New Roman"/>
              <w:szCs w:val="24"/>
            </w:rPr>
            <w:t>).</w:t>
          </w:r>
        </w:p>
      </w:sdtContent>
    </w:sdt>
    <w:p w14:paraId="032FAE8C" w14:textId="0EA270BB" w:rsidR="00855D4D" w:rsidRPr="00A611A5" w:rsidRDefault="00855D4D" w:rsidP="0011742F">
      <w:pPr>
        <w:pStyle w:val="Sraopastraipa"/>
        <w:numPr>
          <w:ilvl w:val="0"/>
          <w:numId w:val="1"/>
        </w:numPr>
        <w:tabs>
          <w:tab w:val="left" w:pos="993"/>
        </w:tabs>
        <w:spacing w:line="360" w:lineRule="auto"/>
        <w:ind w:left="0" w:firstLine="709"/>
        <w:jc w:val="both"/>
        <w:rPr>
          <w:rFonts w:ascii="Times New Roman" w:hAnsi="Times New Roman"/>
          <w:szCs w:val="24"/>
        </w:rPr>
      </w:pPr>
      <w:r w:rsidRPr="00A611A5">
        <w:rPr>
          <w:rFonts w:ascii="Times New Roman" w:hAnsi="Times New Roman"/>
          <w:szCs w:val="24"/>
        </w:rPr>
        <w:t>Šis sprendimas įsigalioja nuo 2023 m. rugsėjo 1 d.</w:t>
      </w:r>
    </w:p>
    <w:p w14:paraId="5747D220" w14:textId="77777777" w:rsidR="00855D4D" w:rsidRPr="00A611A5" w:rsidRDefault="00855D4D" w:rsidP="0011742F">
      <w:pPr>
        <w:pStyle w:val="Sraopastraipa"/>
        <w:spacing w:line="360" w:lineRule="auto"/>
        <w:ind w:left="0" w:firstLine="709"/>
        <w:jc w:val="both"/>
        <w:rPr>
          <w:rFonts w:ascii="Times New Roman" w:hAnsi="Times New Roman"/>
          <w:szCs w:val="24"/>
        </w:rPr>
      </w:pPr>
      <w:r w:rsidRPr="00A611A5">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9550857" w14:textId="77777777" w:rsidR="00855D4D" w:rsidRPr="00A611A5" w:rsidRDefault="00855D4D" w:rsidP="00360B61">
      <w:pPr>
        <w:pStyle w:val="Pagrindinistekstas"/>
        <w:tabs>
          <w:tab w:val="left" w:pos="284"/>
          <w:tab w:val="left" w:pos="567"/>
          <w:tab w:val="left" w:pos="851"/>
        </w:tabs>
        <w:spacing w:after="0"/>
        <w:ind w:right="195" w:firstLine="1080"/>
        <w:contextualSpacing/>
        <w:jc w:val="both"/>
        <w:rPr>
          <w:rFonts w:ascii="Times New Roman" w:hAnsi="Times New Roman"/>
          <w:szCs w:val="24"/>
          <w:lang w:val="lt-LT"/>
        </w:rPr>
      </w:pPr>
    </w:p>
    <w:p w14:paraId="4E2DE5F8" w14:textId="77777777" w:rsidR="00855D4D" w:rsidRPr="00A611A5" w:rsidRDefault="00855D4D" w:rsidP="0011742F">
      <w:pPr>
        <w:spacing w:line="360" w:lineRule="auto"/>
        <w:jc w:val="both"/>
        <w:rPr>
          <w:bCs/>
          <w:szCs w:val="24"/>
        </w:rPr>
      </w:pPr>
      <w:r w:rsidRPr="00A611A5">
        <w:rPr>
          <w:bCs/>
          <w:szCs w:val="24"/>
        </w:rPr>
        <w:t>Meras</w:t>
      </w:r>
      <w:r w:rsidRPr="00A611A5">
        <w:rPr>
          <w:bCs/>
          <w:szCs w:val="24"/>
        </w:rPr>
        <w:tab/>
      </w:r>
      <w:r w:rsidRPr="00A611A5">
        <w:rPr>
          <w:bCs/>
          <w:szCs w:val="24"/>
        </w:rPr>
        <w:tab/>
      </w:r>
      <w:r w:rsidRPr="00A611A5">
        <w:rPr>
          <w:bCs/>
          <w:szCs w:val="24"/>
        </w:rPr>
        <w:tab/>
      </w:r>
      <w:r w:rsidRPr="00A611A5">
        <w:rPr>
          <w:bCs/>
          <w:szCs w:val="24"/>
        </w:rPr>
        <w:tab/>
      </w:r>
      <w:r w:rsidRPr="00A611A5">
        <w:rPr>
          <w:bCs/>
          <w:szCs w:val="24"/>
        </w:rPr>
        <w:tab/>
        <w:t xml:space="preserve">                   </w:t>
      </w:r>
      <w:proofErr w:type="spellStart"/>
      <w:r w:rsidRPr="00A611A5">
        <w:rPr>
          <w:bCs/>
          <w:szCs w:val="24"/>
        </w:rPr>
        <w:t>Sigutis</w:t>
      </w:r>
      <w:proofErr w:type="spellEnd"/>
      <w:r w:rsidRPr="00A611A5">
        <w:rPr>
          <w:bCs/>
          <w:szCs w:val="24"/>
        </w:rPr>
        <w:t xml:space="preserve"> </w:t>
      </w:r>
      <w:proofErr w:type="spellStart"/>
      <w:r w:rsidRPr="00A611A5">
        <w:rPr>
          <w:bCs/>
          <w:szCs w:val="24"/>
        </w:rPr>
        <w:t>Obelevičius</w:t>
      </w:r>
      <w:proofErr w:type="spellEnd"/>
    </w:p>
    <w:p w14:paraId="086BC08D" w14:textId="32BB0083" w:rsidR="00855D4D" w:rsidRPr="00A611A5" w:rsidRDefault="00855D4D" w:rsidP="0011742F">
      <w:pPr>
        <w:spacing w:line="360" w:lineRule="auto"/>
        <w:jc w:val="both"/>
        <w:rPr>
          <w:bCs/>
          <w:szCs w:val="24"/>
        </w:rPr>
      </w:pPr>
    </w:p>
    <w:p w14:paraId="4B0F6ADF" w14:textId="2983B937" w:rsidR="006E507A" w:rsidRPr="00A611A5" w:rsidRDefault="006E507A" w:rsidP="0011742F">
      <w:pPr>
        <w:spacing w:line="360" w:lineRule="auto"/>
        <w:jc w:val="both"/>
        <w:rPr>
          <w:bCs/>
          <w:szCs w:val="24"/>
        </w:rPr>
      </w:pPr>
    </w:p>
    <w:p w14:paraId="3D654268" w14:textId="70B157EF" w:rsidR="006E507A" w:rsidRPr="00A611A5" w:rsidRDefault="006E507A" w:rsidP="0011742F">
      <w:pPr>
        <w:spacing w:line="360" w:lineRule="auto"/>
        <w:jc w:val="both"/>
        <w:rPr>
          <w:bCs/>
          <w:szCs w:val="24"/>
        </w:rPr>
      </w:pPr>
    </w:p>
    <w:p w14:paraId="5E8768F4" w14:textId="77777777" w:rsidR="006E507A" w:rsidRPr="00A611A5" w:rsidRDefault="006E507A" w:rsidP="0011742F">
      <w:pPr>
        <w:spacing w:line="360" w:lineRule="auto"/>
        <w:jc w:val="both"/>
        <w:rPr>
          <w:bCs/>
          <w:szCs w:val="24"/>
        </w:rPr>
      </w:pPr>
    </w:p>
    <w:p w14:paraId="28C69680" w14:textId="7CB1296E" w:rsidR="00855D4D" w:rsidRDefault="00855D4D" w:rsidP="0011742F">
      <w:pPr>
        <w:spacing w:line="360" w:lineRule="auto"/>
        <w:jc w:val="both"/>
        <w:rPr>
          <w:bCs/>
          <w:szCs w:val="24"/>
        </w:rPr>
      </w:pPr>
    </w:p>
    <w:p w14:paraId="338F4B23" w14:textId="77777777" w:rsidR="00A611A5" w:rsidRDefault="00A611A5" w:rsidP="0011742F">
      <w:pPr>
        <w:spacing w:line="360" w:lineRule="auto"/>
        <w:jc w:val="both"/>
        <w:rPr>
          <w:bCs/>
          <w:szCs w:val="24"/>
        </w:rPr>
      </w:pPr>
    </w:p>
    <w:p w14:paraId="5574CB89" w14:textId="77777777" w:rsidR="00A611A5" w:rsidRPr="00A611A5" w:rsidRDefault="00A611A5" w:rsidP="0011742F">
      <w:pPr>
        <w:spacing w:line="360" w:lineRule="auto"/>
        <w:jc w:val="both"/>
        <w:rPr>
          <w:bCs/>
          <w:szCs w:val="24"/>
        </w:rPr>
      </w:pPr>
    </w:p>
    <w:p w14:paraId="65886598" w14:textId="77777777" w:rsidR="00855D4D" w:rsidRPr="00A611A5" w:rsidRDefault="00855D4D" w:rsidP="0011742F">
      <w:pPr>
        <w:pStyle w:val="Antrat"/>
        <w:rPr>
          <w:sz w:val="24"/>
          <w:szCs w:val="24"/>
        </w:rPr>
      </w:pPr>
      <w:r w:rsidRPr="00A611A5">
        <w:rPr>
          <w:sz w:val="24"/>
          <w:szCs w:val="24"/>
        </w:rPr>
        <w:t>ANYKŠČIŲ RAJONO SAVIVALDYBĖS</w:t>
      </w:r>
    </w:p>
    <w:p w14:paraId="3CAE61CB" w14:textId="5FE0160E" w:rsidR="00855D4D" w:rsidRPr="00A611A5" w:rsidRDefault="00855D4D" w:rsidP="0011742F">
      <w:pPr>
        <w:keepNext/>
        <w:jc w:val="center"/>
        <w:outlineLvl w:val="2"/>
        <w:rPr>
          <w:szCs w:val="24"/>
        </w:rPr>
      </w:pPr>
      <w:r w:rsidRPr="00A611A5">
        <w:rPr>
          <w:b/>
          <w:szCs w:val="24"/>
        </w:rPr>
        <w:t>TARYBOS SPRENDIMO ,,</w:t>
      </w:r>
      <w:r w:rsidR="006E507A" w:rsidRPr="00A611A5">
        <w:rPr>
          <w:b/>
          <w:szCs w:val="24"/>
        </w:rPr>
        <w:t xml:space="preserve">DĖL MOKINIŲ MAITINIMO PATIEKALŲ GAMYBOS IŠLAIDŲ DYDŽIO NUSTATYMO“ </w:t>
      </w:r>
      <w:r w:rsidRPr="00A611A5">
        <w:rPr>
          <w:b/>
          <w:caps/>
          <w:szCs w:val="24"/>
        </w:rPr>
        <w:fldChar w:fldCharType="begin"/>
      </w:r>
      <w:r w:rsidRPr="00A611A5">
        <w:rPr>
          <w:b/>
          <w:caps/>
          <w:szCs w:val="24"/>
        </w:rPr>
        <w:instrText xml:space="preserve"> FILLIN "Pavadinimas" \* MERGEFORMAT </w:instrText>
      </w:r>
      <w:r w:rsidRPr="00A611A5">
        <w:rPr>
          <w:b/>
          <w:caps/>
          <w:szCs w:val="24"/>
        </w:rPr>
        <w:fldChar w:fldCharType="end"/>
      </w:r>
      <w:r w:rsidRPr="00A611A5">
        <w:rPr>
          <w:b/>
          <w:bCs/>
          <w:color w:val="000000"/>
          <w:szCs w:val="24"/>
        </w:rPr>
        <w:t>AIŠKINAMASIS RAŠTAS</w:t>
      </w:r>
    </w:p>
    <w:p w14:paraId="08EA7FF7" w14:textId="77777777" w:rsidR="00855D4D" w:rsidRPr="00A611A5" w:rsidRDefault="00855D4D" w:rsidP="0011742F">
      <w:pPr>
        <w:ind w:firstLine="720"/>
        <w:jc w:val="both"/>
        <w:rPr>
          <w:color w:val="000000"/>
          <w:szCs w:val="24"/>
        </w:rPr>
      </w:pPr>
      <w:r w:rsidRPr="00A611A5">
        <w:rPr>
          <w:b/>
          <w:bCs/>
          <w:color w:val="000000"/>
          <w:szCs w:val="24"/>
        </w:rPr>
        <w:t> </w:t>
      </w:r>
    </w:p>
    <w:p w14:paraId="273BEAB1" w14:textId="27A1EBB2" w:rsidR="00855D4D" w:rsidRPr="00A611A5" w:rsidRDefault="00855D4D" w:rsidP="0011742F">
      <w:pPr>
        <w:pStyle w:val="Sraopastraipa"/>
        <w:numPr>
          <w:ilvl w:val="0"/>
          <w:numId w:val="2"/>
        </w:numPr>
        <w:tabs>
          <w:tab w:val="left" w:pos="993"/>
        </w:tabs>
        <w:spacing w:line="360" w:lineRule="auto"/>
        <w:ind w:left="-142" w:firstLine="851"/>
        <w:jc w:val="both"/>
        <w:rPr>
          <w:rFonts w:ascii="Times New Roman" w:eastAsia="Times New Roman" w:hAnsi="Times New Roman"/>
          <w:color w:val="000000"/>
          <w:szCs w:val="24"/>
        </w:rPr>
      </w:pPr>
      <w:r w:rsidRPr="00A611A5">
        <w:rPr>
          <w:rFonts w:ascii="Times New Roman" w:eastAsia="Times New Roman" w:hAnsi="Times New Roman"/>
          <w:b/>
          <w:bCs/>
          <w:color w:val="000000"/>
          <w:szCs w:val="24"/>
        </w:rPr>
        <w:t xml:space="preserve">Sprendimo projekto motyvai, tikslai ir uždaviniai: </w:t>
      </w:r>
      <w:r w:rsidRPr="00A611A5">
        <w:rPr>
          <w:rFonts w:ascii="Times New Roman" w:hAnsi="Times New Roman"/>
          <w:szCs w:val="24"/>
        </w:rPr>
        <w:t xml:space="preserve">Sprendimo projektas parengtas </w:t>
      </w:r>
      <w:r w:rsidR="00FA6637" w:rsidRPr="00A611A5">
        <w:rPr>
          <w:rFonts w:ascii="Times New Roman" w:hAnsi="Times New Roman"/>
          <w:szCs w:val="24"/>
        </w:rPr>
        <w:t>siekiant nustatyti mokinių maitinimo Anykščių rajono savivaldybės įsteigtose mokyklose gamybos išlaidų dydį.</w:t>
      </w:r>
      <w:r w:rsidR="00E84BE4" w:rsidRPr="00A611A5">
        <w:rPr>
          <w:rFonts w:ascii="Times New Roman" w:hAnsi="Times New Roman"/>
          <w:szCs w:val="24"/>
        </w:rPr>
        <w:t xml:space="preserve"> Šis dydis reikalingas vykdant viešąjį mokinių maitinimo paslaugų pirkimo konkursą.</w:t>
      </w:r>
      <w:r w:rsidR="00A439F7" w:rsidRPr="00A611A5">
        <w:rPr>
          <w:rFonts w:ascii="Times New Roman" w:hAnsi="Times New Roman"/>
          <w:szCs w:val="24"/>
        </w:rPr>
        <w:t xml:space="preserve"> Patiekalų gamybos dydis nustatytas vadovaujantis prognozuojamais komunalinių ir nuomos išlaidų dydžiais, darbuotojų darbo užmokesčio dydžiais ir planuojamu pateik</w:t>
      </w:r>
      <w:r w:rsidR="0043201F">
        <w:rPr>
          <w:rFonts w:ascii="Times New Roman" w:hAnsi="Times New Roman"/>
          <w:szCs w:val="24"/>
        </w:rPr>
        <w:t>ti</w:t>
      </w:r>
      <w:r w:rsidR="00A439F7" w:rsidRPr="00A611A5">
        <w:rPr>
          <w:rFonts w:ascii="Times New Roman" w:hAnsi="Times New Roman"/>
          <w:szCs w:val="24"/>
        </w:rPr>
        <w:t xml:space="preserve"> porcijų skaičiumi. </w:t>
      </w:r>
    </w:p>
    <w:p w14:paraId="40A75879" w14:textId="784DDDBD" w:rsidR="00855D4D" w:rsidRPr="00A611A5" w:rsidRDefault="00855D4D" w:rsidP="0011742F">
      <w:pPr>
        <w:pStyle w:val="Sraopastraipa"/>
        <w:numPr>
          <w:ilvl w:val="0"/>
          <w:numId w:val="2"/>
        </w:numPr>
        <w:tabs>
          <w:tab w:val="left" w:pos="993"/>
        </w:tabs>
        <w:spacing w:line="360" w:lineRule="auto"/>
        <w:ind w:left="0" w:firstLine="709"/>
        <w:jc w:val="both"/>
        <w:rPr>
          <w:rFonts w:ascii="Times New Roman" w:eastAsia="Times New Roman" w:hAnsi="Times New Roman"/>
          <w:color w:val="000000"/>
          <w:szCs w:val="24"/>
        </w:rPr>
      </w:pPr>
      <w:r w:rsidRPr="00A611A5">
        <w:rPr>
          <w:rFonts w:ascii="Times New Roman" w:hAnsi="Times New Roman"/>
          <w:b/>
          <w:szCs w:val="24"/>
        </w:rPr>
        <w:t>Siūlomos teisinio reguliavimo nuostatos ir laukiami rezultatai</w:t>
      </w:r>
      <w:r w:rsidRPr="00A611A5">
        <w:rPr>
          <w:rFonts w:ascii="Times New Roman" w:hAnsi="Times New Roman"/>
          <w:szCs w:val="24"/>
        </w:rPr>
        <w:t>. Teisinio reguliavimo nuostatų keisti nesiūloma.</w:t>
      </w:r>
      <w:r w:rsidRPr="00A611A5">
        <w:rPr>
          <w:rFonts w:ascii="Times New Roman" w:eastAsia="Times New Roman" w:hAnsi="Times New Roman"/>
          <w:b/>
          <w:bCs/>
          <w:color w:val="000000"/>
          <w:szCs w:val="24"/>
        </w:rPr>
        <w:t xml:space="preserve">  </w:t>
      </w:r>
      <w:r w:rsidR="00E84BE4" w:rsidRPr="00A611A5">
        <w:rPr>
          <w:rFonts w:ascii="Times New Roman" w:eastAsia="Times New Roman" w:hAnsi="Times New Roman"/>
          <w:b/>
          <w:bCs/>
          <w:color w:val="000000"/>
          <w:szCs w:val="24"/>
        </w:rPr>
        <w:t xml:space="preserve"> </w:t>
      </w:r>
    </w:p>
    <w:p w14:paraId="6EFA016E" w14:textId="77777777" w:rsidR="00855D4D" w:rsidRPr="00A611A5" w:rsidRDefault="00855D4D" w:rsidP="0011742F">
      <w:pPr>
        <w:pStyle w:val="Sraopastraipa"/>
        <w:numPr>
          <w:ilvl w:val="0"/>
          <w:numId w:val="3"/>
        </w:numPr>
        <w:tabs>
          <w:tab w:val="left" w:pos="993"/>
        </w:tabs>
        <w:spacing w:line="360" w:lineRule="auto"/>
        <w:ind w:left="0" w:firstLine="709"/>
        <w:jc w:val="both"/>
        <w:rPr>
          <w:rFonts w:ascii="Times New Roman" w:eastAsia="Times New Roman" w:hAnsi="Times New Roman"/>
          <w:bCs/>
          <w:color w:val="000000"/>
          <w:szCs w:val="24"/>
        </w:rPr>
      </w:pPr>
      <w:r w:rsidRPr="00A611A5">
        <w:rPr>
          <w:rFonts w:ascii="Times New Roman" w:eastAsia="Times New Roman" w:hAnsi="Times New Roman"/>
          <w:b/>
          <w:bCs/>
          <w:color w:val="000000"/>
          <w:szCs w:val="24"/>
        </w:rPr>
        <w:t>Lėšų poreikis ir finansavimo šaltiniai (esant galimybei, nurodomos preliminarios sumos, išlaidų sąmatos, skaičiavimai</w:t>
      </w:r>
      <w:r w:rsidRPr="00A611A5">
        <w:rPr>
          <w:rFonts w:ascii="Times New Roman" w:eastAsia="Times New Roman" w:hAnsi="Times New Roman"/>
          <w:bCs/>
          <w:color w:val="000000"/>
          <w:szCs w:val="24"/>
        </w:rPr>
        <w:t>).</w:t>
      </w:r>
    </w:p>
    <w:p w14:paraId="0815D33F" w14:textId="42DC4770" w:rsidR="00855D4D" w:rsidRPr="00A611A5" w:rsidRDefault="00A439F7" w:rsidP="0011742F">
      <w:pPr>
        <w:pStyle w:val="Sraopastraipa"/>
        <w:spacing w:line="360" w:lineRule="auto"/>
        <w:ind w:left="0" w:firstLine="709"/>
        <w:jc w:val="both"/>
        <w:rPr>
          <w:rFonts w:ascii="Times New Roman" w:eastAsiaTheme="minorHAnsi" w:hAnsi="Times New Roman"/>
          <w:szCs w:val="24"/>
        </w:rPr>
      </w:pPr>
      <w:r w:rsidRPr="00A611A5">
        <w:rPr>
          <w:rFonts w:ascii="Times New Roman" w:hAnsi="Times New Roman"/>
          <w:szCs w:val="24"/>
        </w:rPr>
        <w:t>Mokinių nemokamo maitinimo patiekalų gamybos išlaid</w:t>
      </w:r>
      <w:r w:rsidR="0043201F">
        <w:rPr>
          <w:rFonts w:ascii="Times New Roman" w:hAnsi="Times New Roman"/>
          <w:szCs w:val="24"/>
        </w:rPr>
        <w:t>oms apmokėti vienų metų skaičiuotinas poreikis –</w:t>
      </w:r>
      <w:r w:rsidRPr="00A611A5">
        <w:rPr>
          <w:rFonts w:ascii="Times New Roman" w:hAnsi="Times New Roman"/>
          <w:szCs w:val="24"/>
        </w:rPr>
        <w:t xml:space="preserve"> 72837,3 Eur </w:t>
      </w:r>
      <w:r w:rsidR="00855D4D" w:rsidRPr="00A611A5">
        <w:rPr>
          <w:rFonts w:ascii="Times New Roman" w:hAnsi="Times New Roman"/>
          <w:szCs w:val="24"/>
        </w:rPr>
        <w:t>Savivaldybės biudžeto lėšų.</w:t>
      </w:r>
      <w:r w:rsidR="001946D8" w:rsidRPr="00A611A5">
        <w:rPr>
          <w:rFonts w:ascii="Times New Roman" w:hAnsi="Times New Roman"/>
          <w:szCs w:val="24"/>
        </w:rPr>
        <w:t xml:space="preserve"> </w:t>
      </w:r>
      <w:r w:rsidR="00587C41">
        <w:rPr>
          <w:rFonts w:ascii="Times New Roman" w:hAnsi="Times New Roman"/>
          <w:szCs w:val="24"/>
        </w:rPr>
        <w:t>2023</w:t>
      </w:r>
      <w:r w:rsidR="001946D8" w:rsidRPr="00A611A5">
        <w:rPr>
          <w:rFonts w:ascii="Times New Roman" w:hAnsi="Times New Roman"/>
          <w:szCs w:val="24"/>
        </w:rPr>
        <w:t xml:space="preserve"> metams lėšos yra suplanuotos. </w:t>
      </w:r>
      <w:r w:rsidRPr="00A611A5">
        <w:rPr>
          <w:rFonts w:ascii="Times New Roman" w:hAnsi="Times New Roman"/>
          <w:szCs w:val="24"/>
        </w:rPr>
        <w:t>Mokiniai</w:t>
      </w:r>
      <w:r w:rsidR="0043201F">
        <w:rPr>
          <w:rFonts w:ascii="Times New Roman" w:hAnsi="Times New Roman"/>
          <w:szCs w:val="24"/>
        </w:rPr>
        <w:t>,</w:t>
      </w:r>
      <w:r w:rsidRPr="00A611A5">
        <w:rPr>
          <w:rFonts w:ascii="Times New Roman" w:hAnsi="Times New Roman"/>
          <w:szCs w:val="24"/>
        </w:rPr>
        <w:t xml:space="preserve"> negaunantys nemokamo maitinimo ir mokyklų bendruomenės nariai už perkamus patiekalus mokės </w:t>
      </w:r>
      <w:r w:rsidR="001946D8" w:rsidRPr="00A611A5">
        <w:rPr>
          <w:rFonts w:ascii="Times New Roman" w:hAnsi="Times New Roman"/>
          <w:szCs w:val="24"/>
        </w:rPr>
        <w:t>patys.</w:t>
      </w:r>
    </w:p>
    <w:p w14:paraId="4855DC25" w14:textId="77777777" w:rsidR="00855D4D" w:rsidRPr="00A611A5" w:rsidRDefault="00855D4D" w:rsidP="0011742F">
      <w:pPr>
        <w:pStyle w:val="Sraopastraipa"/>
        <w:numPr>
          <w:ilvl w:val="0"/>
          <w:numId w:val="3"/>
        </w:numPr>
        <w:tabs>
          <w:tab w:val="left" w:pos="709"/>
          <w:tab w:val="left" w:pos="993"/>
        </w:tabs>
        <w:spacing w:line="360" w:lineRule="auto"/>
        <w:ind w:left="0" w:firstLine="720"/>
        <w:rPr>
          <w:rFonts w:ascii="Times New Roman" w:hAnsi="Times New Roman"/>
          <w:szCs w:val="24"/>
        </w:rPr>
      </w:pPr>
      <w:r w:rsidRPr="00A611A5">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A611A5">
        <w:rPr>
          <w:rFonts w:ascii="Times New Roman" w:hAnsi="Times New Roman"/>
          <w:szCs w:val="24"/>
        </w:rPr>
        <w:t xml:space="preserve"> Numatomas teisinis reguliavimo poveikis nevertinamas. </w:t>
      </w:r>
    </w:p>
    <w:p w14:paraId="20EB637D" w14:textId="77777777" w:rsidR="00855D4D" w:rsidRPr="00A611A5" w:rsidRDefault="00855D4D" w:rsidP="0011742F">
      <w:pPr>
        <w:pStyle w:val="Sraopastraipa"/>
        <w:numPr>
          <w:ilvl w:val="0"/>
          <w:numId w:val="3"/>
        </w:numPr>
        <w:tabs>
          <w:tab w:val="left" w:pos="993"/>
        </w:tabs>
        <w:spacing w:line="360" w:lineRule="auto"/>
        <w:ind w:left="0" w:firstLine="709"/>
        <w:rPr>
          <w:rFonts w:ascii="Times New Roman" w:hAnsi="Times New Roman"/>
          <w:bCs/>
          <w:szCs w:val="24"/>
        </w:rPr>
      </w:pPr>
      <w:r w:rsidRPr="00A611A5">
        <w:rPr>
          <w:rFonts w:ascii="Times New Roman" w:hAnsi="Times New Roman"/>
          <w:b/>
          <w:szCs w:val="24"/>
        </w:rPr>
        <w:t xml:space="preserve">Kokius teisės aktus būtina priimti, kokius galiojančius teisės aktus reikia pakeisti ar pripažinti netekusiais galios – kas ir kada juos turėtų priimti. </w:t>
      </w:r>
      <w:r w:rsidRPr="00A611A5">
        <w:rPr>
          <w:rFonts w:ascii="Times New Roman" w:hAnsi="Times New Roman"/>
          <w:bCs/>
          <w:szCs w:val="24"/>
        </w:rPr>
        <w:t>Nėra.</w:t>
      </w:r>
    </w:p>
    <w:p w14:paraId="01548968" w14:textId="7CA3671D" w:rsidR="00855D4D" w:rsidRPr="00A611A5" w:rsidRDefault="00855D4D" w:rsidP="0011742F">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A611A5">
        <w:rPr>
          <w:rFonts w:ascii="Times New Roman" w:hAnsi="Times New Roman"/>
          <w:b/>
          <w:szCs w:val="24"/>
        </w:rPr>
        <w:t xml:space="preserve"> Sprendimo įgyvendinimo terminai – kas, ką ir kada turėtų atlikti. </w:t>
      </w:r>
      <w:r w:rsidRPr="00A611A5">
        <w:rPr>
          <w:rFonts w:ascii="Times New Roman" w:hAnsi="Times New Roman"/>
          <w:szCs w:val="24"/>
        </w:rPr>
        <w:t xml:space="preserve">Įsigaliojus sprendimui, </w:t>
      </w:r>
      <w:r w:rsidR="001946D8" w:rsidRPr="00A611A5">
        <w:rPr>
          <w:rFonts w:ascii="Times New Roman" w:hAnsi="Times New Roman"/>
          <w:szCs w:val="24"/>
        </w:rPr>
        <w:t>bus galima vykdyti maitinimo paslaugų pirkimą</w:t>
      </w:r>
      <w:r w:rsidR="00A611A5">
        <w:rPr>
          <w:rFonts w:ascii="Times New Roman" w:hAnsi="Times New Roman"/>
          <w:szCs w:val="24"/>
        </w:rPr>
        <w:t xml:space="preserve"> iš CPO katalogo.</w:t>
      </w:r>
    </w:p>
    <w:p w14:paraId="232809D7" w14:textId="77777777" w:rsidR="00855D4D" w:rsidRPr="00A611A5" w:rsidRDefault="00855D4D" w:rsidP="0011742F">
      <w:pPr>
        <w:pStyle w:val="Sraopastraipa"/>
        <w:numPr>
          <w:ilvl w:val="0"/>
          <w:numId w:val="3"/>
        </w:numPr>
        <w:spacing w:line="360" w:lineRule="auto"/>
        <w:ind w:left="1070"/>
        <w:rPr>
          <w:rFonts w:ascii="Times New Roman" w:hAnsi="Times New Roman"/>
          <w:b/>
          <w:szCs w:val="24"/>
        </w:rPr>
      </w:pPr>
      <w:r w:rsidRPr="00A611A5">
        <w:rPr>
          <w:rFonts w:ascii="Times New Roman" w:hAnsi="Times New Roman"/>
          <w:b/>
          <w:szCs w:val="24"/>
        </w:rPr>
        <w:t xml:space="preserve">Sprendimo projekto rengimo metu gauti specialistų vertinimai ir išvados. </w:t>
      </w:r>
      <w:r w:rsidRPr="00A611A5">
        <w:rPr>
          <w:rFonts w:ascii="Times New Roman" w:hAnsi="Times New Roman"/>
          <w:bCs/>
          <w:szCs w:val="24"/>
        </w:rPr>
        <w:t>Nėra.</w:t>
      </w:r>
    </w:p>
    <w:p w14:paraId="520E3347" w14:textId="77777777" w:rsidR="00855D4D" w:rsidRPr="00A611A5" w:rsidRDefault="00855D4D" w:rsidP="0011742F">
      <w:pPr>
        <w:pStyle w:val="Sraopastraipa"/>
        <w:numPr>
          <w:ilvl w:val="0"/>
          <w:numId w:val="3"/>
        </w:numPr>
        <w:spacing w:line="360" w:lineRule="auto"/>
        <w:ind w:left="1070"/>
        <w:rPr>
          <w:rFonts w:ascii="Times New Roman" w:hAnsi="Times New Roman"/>
          <w:b/>
          <w:szCs w:val="24"/>
        </w:rPr>
      </w:pPr>
      <w:r w:rsidRPr="00A611A5">
        <w:rPr>
          <w:rFonts w:ascii="Times New Roman" w:hAnsi="Times New Roman"/>
          <w:b/>
          <w:szCs w:val="24"/>
        </w:rPr>
        <w:t xml:space="preserve">Kiti reikalingi pagrindimai, skaičiavimai ir paaiškinimai. </w:t>
      </w:r>
      <w:r w:rsidRPr="00A611A5">
        <w:rPr>
          <w:rFonts w:ascii="Times New Roman" w:hAnsi="Times New Roman"/>
          <w:bCs/>
          <w:szCs w:val="24"/>
        </w:rPr>
        <w:t>Nėra.</w:t>
      </w:r>
    </w:p>
    <w:p w14:paraId="05D21CA6" w14:textId="77777777" w:rsidR="00855D4D" w:rsidRPr="00A611A5" w:rsidRDefault="00855D4D" w:rsidP="0011742F">
      <w:pPr>
        <w:pStyle w:val="Sraopastraipa"/>
        <w:numPr>
          <w:ilvl w:val="0"/>
          <w:numId w:val="3"/>
        </w:numPr>
        <w:spacing w:line="360" w:lineRule="auto"/>
        <w:ind w:left="1070"/>
        <w:rPr>
          <w:rFonts w:ascii="Times New Roman" w:hAnsi="Times New Roman"/>
          <w:b/>
          <w:szCs w:val="24"/>
        </w:rPr>
      </w:pPr>
      <w:r w:rsidRPr="00A611A5">
        <w:rPr>
          <w:rFonts w:ascii="Times New Roman" w:hAnsi="Times New Roman"/>
          <w:b/>
          <w:szCs w:val="24"/>
        </w:rPr>
        <w:t>Sprendimo projekto iniciatoriai ir rengėjai, pranešėjas:</w:t>
      </w:r>
    </w:p>
    <w:p w14:paraId="68A1D309" w14:textId="4F836FD8" w:rsidR="00855D4D" w:rsidRPr="00A611A5" w:rsidRDefault="00855D4D" w:rsidP="0011742F">
      <w:pPr>
        <w:spacing w:line="360" w:lineRule="auto"/>
        <w:ind w:left="720"/>
        <w:rPr>
          <w:szCs w:val="24"/>
        </w:rPr>
      </w:pPr>
      <w:r w:rsidRPr="00A611A5">
        <w:rPr>
          <w:szCs w:val="24"/>
        </w:rPr>
        <w:t xml:space="preserve">Iniciatorius – </w:t>
      </w:r>
      <w:r w:rsidR="001946D8" w:rsidRPr="00A611A5">
        <w:rPr>
          <w:szCs w:val="24"/>
        </w:rPr>
        <w:t>Švietimo skyrius</w:t>
      </w:r>
    </w:p>
    <w:p w14:paraId="2329EC18" w14:textId="77777777" w:rsidR="00855D4D" w:rsidRPr="00A611A5" w:rsidRDefault="00855D4D" w:rsidP="0011742F">
      <w:pPr>
        <w:spacing w:line="360" w:lineRule="auto"/>
        <w:ind w:firstLine="709"/>
        <w:rPr>
          <w:szCs w:val="24"/>
        </w:rPr>
      </w:pPr>
      <w:r w:rsidRPr="00A611A5">
        <w:rPr>
          <w:szCs w:val="24"/>
        </w:rPr>
        <w:t xml:space="preserve">Rengėja – Švietimo skyriaus vyriausioji specialistė R. Jakimavičienė. </w:t>
      </w:r>
    </w:p>
    <w:p w14:paraId="1A5316CF" w14:textId="77777777" w:rsidR="00855D4D" w:rsidRPr="00A611A5" w:rsidRDefault="00855D4D" w:rsidP="0011742F">
      <w:pPr>
        <w:spacing w:line="360" w:lineRule="auto"/>
        <w:ind w:firstLine="709"/>
        <w:rPr>
          <w:szCs w:val="24"/>
        </w:rPr>
      </w:pPr>
      <w:r w:rsidRPr="00A611A5">
        <w:rPr>
          <w:szCs w:val="24"/>
        </w:rPr>
        <w:t>Pranešėja – Švietimo skyriaus vedėja J. Banienė.</w:t>
      </w:r>
    </w:p>
    <w:sectPr w:rsidR="00855D4D" w:rsidRPr="00A611A5" w:rsidSect="00A611A5">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81EAC" w14:textId="77777777" w:rsidR="00060233" w:rsidRDefault="00060233" w:rsidP="00855D4D">
      <w:r>
        <w:separator/>
      </w:r>
    </w:p>
  </w:endnote>
  <w:endnote w:type="continuationSeparator" w:id="0">
    <w:p w14:paraId="2AB8AB6E" w14:textId="77777777" w:rsidR="00060233" w:rsidRDefault="00060233" w:rsidP="0085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944E" w14:textId="77777777" w:rsidR="00060233" w:rsidRDefault="00060233" w:rsidP="00855D4D">
      <w:r>
        <w:separator/>
      </w:r>
    </w:p>
  </w:footnote>
  <w:footnote w:type="continuationSeparator" w:id="0">
    <w:p w14:paraId="5DEF69B6" w14:textId="77777777" w:rsidR="00060233" w:rsidRDefault="00060233" w:rsidP="0085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CB3B" w14:textId="6F4B46B8" w:rsidR="00855D4D" w:rsidRPr="00855D4D" w:rsidRDefault="00855D4D">
    <w:pPr>
      <w:pStyle w:val="Antrats"/>
      <w:rPr>
        <w:b/>
        <w:bCs/>
      </w:rPr>
    </w:pPr>
    <w:r>
      <w:rPr>
        <w:b/>
        <w:bCs/>
      </w:rPr>
      <w:tab/>
    </w: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2114" w14:textId="6D3CF674" w:rsidR="00300A7D" w:rsidRPr="00300A7D" w:rsidRDefault="00300A7D">
    <w:pPr>
      <w:pStyle w:val="Antrats"/>
      <w:rPr>
        <w:b/>
        <w:bCs/>
      </w:rPr>
    </w:pPr>
    <w:r>
      <w:rPr>
        <w:b/>
        <w:bCs/>
      </w:rPr>
      <w:tab/>
    </w:r>
    <w:r>
      <w:rPr>
        <w:b/>
        <w:bCs/>
      </w:rPr>
      <w:tab/>
    </w:r>
    <w:r w:rsidRPr="00300A7D">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952705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101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237522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FF5"/>
    <w:rsid w:val="00060233"/>
    <w:rsid w:val="00114130"/>
    <w:rsid w:val="0011742F"/>
    <w:rsid w:val="001562E0"/>
    <w:rsid w:val="001946D8"/>
    <w:rsid w:val="001A1125"/>
    <w:rsid w:val="002C767A"/>
    <w:rsid w:val="00300A7D"/>
    <w:rsid w:val="00360B61"/>
    <w:rsid w:val="0043201F"/>
    <w:rsid w:val="00473C4F"/>
    <w:rsid w:val="005438DB"/>
    <w:rsid w:val="00587C41"/>
    <w:rsid w:val="005E696F"/>
    <w:rsid w:val="006B7FF5"/>
    <w:rsid w:val="006E21D0"/>
    <w:rsid w:val="006E507A"/>
    <w:rsid w:val="007C576C"/>
    <w:rsid w:val="00855D4D"/>
    <w:rsid w:val="008E2408"/>
    <w:rsid w:val="009C5C6F"/>
    <w:rsid w:val="00A06F94"/>
    <w:rsid w:val="00A439F7"/>
    <w:rsid w:val="00A611A5"/>
    <w:rsid w:val="00AD1016"/>
    <w:rsid w:val="00B17EB5"/>
    <w:rsid w:val="00B36D50"/>
    <w:rsid w:val="00C528AB"/>
    <w:rsid w:val="00D24EE3"/>
    <w:rsid w:val="00E06999"/>
    <w:rsid w:val="00E3787F"/>
    <w:rsid w:val="00E84BE4"/>
    <w:rsid w:val="00F23A92"/>
    <w:rsid w:val="00FA6637"/>
    <w:rsid w:val="00FC56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AF9F"/>
  <w15:chartTrackingRefBased/>
  <w15:docId w15:val="{EAC1445D-D596-4048-A9CC-1D31E96B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5D4D"/>
    <w:pPr>
      <w:spacing w:after="0" w:line="240" w:lineRule="auto"/>
    </w:pPr>
    <w:rPr>
      <w:rFonts w:eastAsia="Times New Roman" w:cs="Times New Roman"/>
      <w:szCs w:val="20"/>
    </w:rPr>
  </w:style>
  <w:style w:type="paragraph" w:styleId="Antrat1">
    <w:name w:val="heading 1"/>
    <w:basedOn w:val="prastasis"/>
    <w:next w:val="prastasis"/>
    <w:link w:val="Antrat1Diagrama"/>
    <w:uiPriority w:val="99"/>
    <w:qFormat/>
    <w:rsid w:val="00855D4D"/>
    <w:pPr>
      <w:keepNext/>
      <w:jc w:val="center"/>
      <w:outlineLvl w:val="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55D4D"/>
    <w:rPr>
      <w:rFonts w:eastAsiaTheme="minorEastAsia" w:cs="Times New Roman"/>
      <w:szCs w:val="20"/>
    </w:rPr>
  </w:style>
  <w:style w:type="paragraph" w:styleId="Antrat">
    <w:name w:val="caption"/>
    <w:basedOn w:val="prastasis"/>
    <w:next w:val="prastasis"/>
    <w:uiPriority w:val="99"/>
    <w:semiHidden/>
    <w:unhideWhenUsed/>
    <w:qFormat/>
    <w:rsid w:val="00855D4D"/>
    <w:pPr>
      <w:jc w:val="center"/>
    </w:pPr>
    <w:rPr>
      <w:rFonts w:eastAsiaTheme="minorEastAsia"/>
      <w:b/>
      <w:sz w:val="28"/>
    </w:rPr>
  </w:style>
  <w:style w:type="paragraph" w:styleId="Pagrindinistekstas">
    <w:name w:val="Body Text"/>
    <w:basedOn w:val="prastasis"/>
    <w:link w:val="PagrindinistekstasDiagrama"/>
    <w:uiPriority w:val="99"/>
    <w:semiHidden/>
    <w:unhideWhenUsed/>
    <w:rsid w:val="00855D4D"/>
    <w:pPr>
      <w:spacing w:after="120"/>
    </w:pPr>
    <w:rPr>
      <w:rFonts w:ascii="TimesLT" w:hAnsi="TimesLT"/>
      <w:lang w:val="en-US" w:eastAsia="lt-LT"/>
    </w:rPr>
  </w:style>
  <w:style w:type="character" w:customStyle="1" w:styleId="PagrindinistekstasDiagrama">
    <w:name w:val="Pagrindinis tekstas Diagrama"/>
    <w:basedOn w:val="Numatytasispastraiposriftas"/>
    <w:link w:val="Pagrindinistekstas"/>
    <w:uiPriority w:val="99"/>
    <w:semiHidden/>
    <w:rsid w:val="00855D4D"/>
    <w:rPr>
      <w:rFonts w:ascii="TimesLT" w:eastAsia="Times New Roman" w:hAnsi="TimesLT" w:cs="Times New Roman"/>
      <w:szCs w:val="20"/>
      <w:lang w:val="en-US" w:eastAsia="lt-LT"/>
    </w:rPr>
  </w:style>
  <w:style w:type="paragraph" w:styleId="Sraopastraipa">
    <w:name w:val="List Paragraph"/>
    <w:basedOn w:val="prastasis"/>
    <w:uiPriority w:val="34"/>
    <w:qFormat/>
    <w:rsid w:val="00855D4D"/>
    <w:pPr>
      <w:ind w:left="720"/>
      <w:contextualSpacing/>
    </w:pPr>
    <w:rPr>
      <w:rFonts w:ascii="TimesLT" w:eastAsiaTheme="minorEastAsia" w:hAnsi="TimesLT"/>
    </w:rPr>
  </w:style>
  <w:style w:type="paragraph" w:styleId="Antrats">
    <w:name w:val="header"/>
    <w:basedOn w:val="prastasis"/>
    <w:link w:val="AntratsDiagrama"/>
    <w:uiPriority w:val="99"/>
    <w:unhideWhenUsed/>
    <w:rsid w:val="00855D4D"/>
    <w:pPr>
      <w:tabs>
        <w:tab w:val="center" w:pos="4819"/>
        <w:tab w:val="right" w:pos="9638"/>
      </w:tabs>
    </w:pPr>
  </w:style>
  <w:style w:type="character" w:customStyle="1" w:styleId="AntratsDiagrama">
    <w:name w:val="Antraštės Diagrama"/>
    <w:basedOn w:val="Numatytasispastraiposriftas"/>
    <w:link w:val="Antrats"/>
    <w:uiPriority w:val="99"/>
    <w:rsid w:val="00855D4D"/>
    <w:rPr>
      <w:rFonts w:eastAsia="Times New Roman" w:cs="Times New Roman"/>
      <w:szCs w:val="20"/>
    </w:rPr>
  </w:style>
  <w:style w:type="paragraph" w:styleId="Porat">
    <w:name w:val="footer"/>
    <w:basedOn w:val="prastasis"/>
    <w:link w:val="PoratDiagrama"/>
    <w:uiPriority w:val="99"/>
    <w:unhideWhenUsed/>
    <w:rsid w:val="00855D4D"/>
    <w:pPr>
      <w:tabs>
        <w:tab w:val="center" w:pos="4819"/>
        <w:tab w:val="right" w:pos="9638"/>
      </w:tabs>
    </w:pPr>
  </w:style>
  <w:style w:type="character" w:customStyle="1" w:styleId="PoratDiagrama">
    <w:name w:val="Poraštė Diagrama"/>
    <w:basedOn w:val="Numatytasispastraiposriftas"/>
    <w:link w:val="Porat"/>
    <w:uiPriority w:val="99"/>
    <w:rsid w:val="00855D4D"/>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2</Pages>
  <Words>2358</Words>
  <Characters>1345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Rita</cp:lastModifiedBy>
  <cp:revision>26</cp:revision>
  <cp:lastPrinted>2023-04-05T06:04:00Z</cp:lastPrinted>
  <dcterms:created xsi:type="dcterms:W3CDTF">2023-03-28T06:07:00Z</dcterms:created>
  <dcterms:modified xsi:type="dcterms:W3CDTF">2023-04-05T06:06:00Z</dcterms:modified>
</cp:coreProperties>
</file>